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0C2880" w:rsidP="000C2880">
      <w:pPr>
        <w:ind w:firstLine="567"/>
        <w:contextualSpacing/>
        <w:jc w:val="right"/>
      </w:pPr>
      <w:r>
        <w:t>ПРОЕКТ</w:t>
      </w:r>
    </w:p>
    <w:p w:rsidR="000C2880" w:rsidRDefault="000C2880" w:rsidP="000C2880">
      <w:pPr>
        <w:ind w:firstLine="567"/>
        <w:contextualSpacing/>
        <w:jc w:val="center"/>
      </w:pPr>
    </w:p>
    <w:p w:rsidR="000C2880" w:rsidRPr="0061177A" w:rsidRDefault="000C2880" w:rsidP="000C2880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0C2880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0C2880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0C2880">
      <w:pPr>
        <w:ind w:firstLine="567"/>
        <w:jc w:val="center"/>
      </w:pPr>
    </w:p>
    <w:p w:rsidR="000C2880" w:rsidRPr="00560BEC" w:rsidRDefault="000C2880" w:rsidP="000C2880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0C2880">
      <w:pPr>
        <w:jc w:val="center"/>
      </w:pPr>
    </w:p>
    <w:p w:rsidR="000C2880" w:rsidRDefault="000C2880" w:rsidP="000C2880">
      <w:pPr>
        <w:ind w:left="2832" w:right="2550" w:firstLine="708"/>
        <w:rPr>
          <w:color w:val="000000"/>
        </w:rPr>
      </w:pPr>
      <w:r>
        <w:t>от _________  № ______</w:t>
      </w:r>
    </w:p>
    <w:p w:rsidR="000C2880" w:rsidRDefault="000C2880" w:rsidP="000C2880">
      <w:pPr>
        <w:ind w:right="4958"/>
        <w:jc w:val="both"/>
        <w:rPr>
          <w:color w:val="000000"/>
        </w:rPr>
      </w:pPr>
    </w:p>
    <w:p w:rsidR="000C2880" w:rsidRDefault="000C2880" w:rsidP="00035F19">
      <w:pPr>
        <w:ind w:right="4675"/>
        <w:jc w:val="both"/>
        <w:rPr>
          <w:color w:val="000000"/>
        </w:rPr>
      </w:pPr>
    </w:p>
    <w:p w:rsidR="000C2880" w:rsidRPr="00A3024D" w:rsidRDefault="00035F19" w:rsidP="00035F19">
      <w:pPr>
        <w:ind w:right="4675"/>
        <w:jc w:val="both"/>
        <w:rPr>
          <w:color w:val="000000"/>
        </w:rPr>
      </w:pPr>
      <w:r>
        <w:rPr>
          <w:color w:val="000000"/>
        </w:rPr>
        <w:t>О внесении изменений в Устав</w:t>
      </w:r>
      <w:r w:rsidR="00A13E49">
        <w:rPr>
          <w:color w:val="000000"/>
        </w:rPr>
        <w:t xml:space="preserve"> </w:t>
      </w:r>
      <w:r>
        <w:rPr>
          <w:color w:val="000000"/>
        </w:rPr>
        <w:t xml:space="preserve">Лотошинского муниципального </w:t>
      </w:r>
      <w:r w:rsidR="000C2880" w:rsidRPr="00A3024D">
        <w:rPr>
          <w:color w:val="000000"/>
        </w:rPr>
        <w:t>района Московской области</w:t>
      </w:r>
    </w:p>
    <w:p w:rsidR="000C2880" w:rsidRPr="00A3024D" w:rsidRDefault="000C2880" w:rsidP="000C2880">
      <w:pPr>
        <w:jc w:val="both"/>
        <w:rPr>
          <w:color w:val="000000"/>
        </w:rPr>
      </w:pPr>
    </w:p>
    <w:p w:rsidR="000C2880" w:rsidRPr="00A3024D" w:rsidRDefault="000C2880" w:rsidP="000C2880">
      <w:pPr>
        <w:jc w:val="both"/>
        <w:rPr>
          <w:color w:val="000000"/>
        </w:rPr>
      </w:pPr>
      <w:r w:rsidRPr="00A3024D">
        <w:rPr>
          <w:color w:val="000000"/>
        </w:rPr>
        <w:tab/>
      </w:r>
      <w:r w:rsidRPr="00A3024D">
        <w:t>Руководствуясь Федеральным законом от 06.10.2003 № 131-ФЗ «Об общих принципах организации мест</w:t>
      </w:r>
      <w:bookmarkStart w:id="0" w:name="_GoBack"/>
      <w:bookmarkEnd w:id="0"/>
      <w:r w:rsidRPr="00A3024D">
        <w:t xml:space="preserve">ного самоуправления в Российской Федерации», </w:t>
      </w:r>
      <w:r>
        <w:t xml:space="preserve">Федеральным </w:t>
      </w:r>
      <w:hyperlink r:id="rId7" w:history="1">
        <w:r w:rsidRPr="004B586D">
          <w:t>законом</w:t>
        </w:r>
      </w:hyperlink>
      <w: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13E49">
        <w:t xml:space="preserve"> </w:t>
      </w:r>
      <w:r w:rsidRPr="00A3024D">
        <w:rPr>
          <w:color w:val="000000"/>
        </w:rPr>
        <w:t xml:space="preserve">Совет депутатов Лотошинского муниципального района </w:t>
      </w:r>
      <w:r>
        <w:rPr>
          <w:color w:val="000000"/>
        </w:rPr>
        <w:t>Московской области</w:t>
      </w:r>
    </w:p>
    <w:p w:rsidR="000C2880" w:rsidRPr="00A3024D" w:rsidRDefault="000C2880" w:rsidP="000C2880">
      <w:pPr>
        <w:jc w:val="both"/>
        <w:rPr>
          <w:color w:val="000000"/>
        </w:rPr>
      </w:pPr>
      <w:proofErr w:type="spellStart"/>
      <w:proofErr w:type="gramStart"/>
      <w:r w:rsidRPr="00A3024D">
        <w:rPr>
          <w:b/>
          <w:color w:val="000000"/>
          <w:u w:val="single"/>
        </w:rPr>
        <w:t>р</w:t>
      </w:r>
      <w:proofErr w:type="spellEnd"/>
      <w:proofErr w:type="gramEnd"/>
      <w:r w:rsidRPr="00A3024D">
        <w:rPr>
          <w:b/>
          <w:color w:val="000000"/>
          <w:u w:val="single"/>
        </w:rPr>
        <w:t xml:space="preserve"> е </w:t>
      </w:r>
      <w:proofErr w:type="spellStart"/>
      <w:r w:rsidRPr="00A3024D">
        <w:rPr>
          <w:b/>
          <w:color w:val="000000"/>
          <w:u w:val="single"/>
        </w:rPr>
        <w:t>ш</w:t>
      </w:r>
      <w:proofErr w:type="spellEnd"/>
      <w:r w:rsidRPr="00A3024D">
        <w:rPr>
          <w:b/>
          <w:color w:val="000000"/>
          <w:u w:val="single"/>
        </w:rPr>
        <w:t xml:space="preserve"> и л:</w:t>
      </w:r>
    </w:p>
    <w:p w:rsidR="000C2880" w:rsidRDefault="000C2880" w:rsidP="000C288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Внести в Устав Лотошинского муниципального района Московской области следующие изменения:</w:t>
      </w:r>
    </w:p>
    <w:p w:rsidR="000C2880" w:rsidRPr="00B562C9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>Часть 1 статьи 29 изложить в следующей редакции:</w:t>
      </w:r>
    </w:p>
    <w:p w:rsidR="000C2880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1F2CEC">
        <w:rPr>
          <w:rFonts w:eastAsia="Times New Roman"/>
          <w:sz w:val="28"/>
          <w:szCs w:val="28"/>
          <w:lang w:eastAsia="ru-RU"/>
        </w:rPr>
        <w:t xml:space="preserve">1. </w:t>
      </w:r>
      <w:r w:rsidRPr="009C24B5">
        <w:rPr>
          <w:rFonts w:eastAsia="Times New Roman"/>
          <w:sz w:val="28"/>
          <w:szCs w:val="28"/>
          <w:lang w:eastAsia="ru-RU"/>
        </w:rPr>
        <w:t xml:space="preserve">Контрольно-счетная палата муниципального района образуется в целях </w:t>
      </w:r>
      <w:proofErr w:type="gramStart"/>
      <w:r w:rsidRPr="009C24B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9C24B5">
        <w:rPr>
          <w:rFonts w:eastAsia="Times New Roman"/>
          <w:sz w:val="28"/>
          <w:szCs w:val="28"/>
          <w:lang w:eastAsia="ru-RU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</w:t>
      </w:r>
      <w:r>
        <w:rPr>
          <w:rFonts w:eastAsia="Times New Roman"/>
          <w:sz w:val="28"/>
          <w:szCs w:val="28"/>
          <w:lang w:eastAsia="ru-RU"/>
        </w:rPr>
        <w:t xml:space="preserve">ом, находящимся в муниципальной </w:t>
      </w:r>
      <w:r w:rsidRPr="009C24B5">
        <w:rPr>
          <w:rFonts w:eastAsia="Times New Roman"/>
          <w:sz w:val="28"/>
          <w:szCs w:val="28"/>
          <w:lang w:eastAsia="ru-RU"/>
        </w:rPr>
        <w:t>собственности.</w:t>
      </w:r>
    </w:p>
    <w:p w:rsidR="000C2880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Деятельность к</w:t>
      </w:r>
      <w:r w:rsidRPr="009C24B5">
        <w:rPr>
          <w:rFonts w:eastAsia="Times New Roman"/>
          <w:sz w:val="28"/>
          <w:szCs w:val="28"/>
          <w:lang w:eastAsia="ru-RU"/>
        </w:rPr>
        <w:t>онтрольно-счетн</w:t>
      </w:r>
      <w:r>
        <w:rPr>
          <w:rFonts w:eastAsia="Times New Roman"/>
          <w:sz w:val="28"/>
          <w:szCs w:val="28"/>
          <w:lang w:eastAsia="ru-RU"/>
        </w:rPr>
        <w:t>ой</w:t>
      </w:r>
      <w:r w:rsidRPr="009C24B5">
        <w:rPr>
          <w:rFonts w:eastAsia="Times New Roman"/>
          <w:sz w:val="28"/>
          <w:szCs w:val="28"/>
          <w:lang w:eastAsia="ru-RU"/>
        </w:rPr>
        <w:t xml:space="preserve"> палат</w:t>
      </w:r>
      <w:r>
        <w:rPr>
          <w:rFonts w:eastAsia="Times New Roman"/>
          <w:sz w:val="28"/>
          <w:szCs w:val="28"/>
          <w:lang w:eastAsia="ru-RU"/>
        </w:rPr>
        <w:t>ы</w:t>
      </w:r>
      <w:r w:rsidRPr="009C24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 и гласности</w:t>
      </w:r>
      <w:proofErr w:type="gramStart"/>
      <w:r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0C2880" w:rsidRDefault="000C2880" w:rsidP="000C2880">
      <w:pPr>
        <w:pStyle w:val="ConsPlusNormal"/>
        <w:numPr>
          <w:ilvl w:val="1"/>
          <w:numId w:val="2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 2 статьи 29 изложить в следующей редакции:</w:t>
      </w:r>
    </w:p>
    <w:p w:rsidR="000C2880" w:rsidRPr="009C24B5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2. Контрольно-счетная палата муниципального района является постоянно действующим органом внешнего муниципального финансового контроля и </w:t>
      </w:r>
      <w:r>
        <w:t>образу</w:t>
      </w:r>
      <w:r w:rsidRPr="009C24B5">
        <w:t>ется Советом депутатов муниципального района.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Контрольно-счетная палата муниципального района подотчетна Совету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3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3. Контрольно-счетная палата муниципального района осуществляет свою деятельность в соответствии с Конституцией Российской Федерации, законодательством Российской Федерации, </w:t>
      </w:r>
      <w:r w:rsidRPr="00943340">
        <w:t>законами Московской области</w:t>
      </w:r>
      <w:r w:rsidRPr="009C24B5">
        <w:t xml:space="preserve">, </w:t>
      </w:r>
      <w:hyperlink r:id="rId8" w:history="1">
        <w:r w:rsidRPr="009C24B5">
          <w:t>Уставом</w:t>
        </w:r>
      </w:hyperlink>
      <w:r w:rsidRPr="009C24B5">
        <w:t xml:space="preserve"> Лотошинского муниципального района Московской области, </w:t>
      </w:r>
      <w:r w:rsidRPr="009C24B5">
        <w:lastRenderedPageBreak/>
        <w:t>Положением о контрольно-счетн</w:t>
      </w:r>
      <w:r>
        <w:t>ой палате муниципального района, иными муниципальными нормативными правовыми актами</w:t>
      </w:r>
      <w:r w:rsidRPr="009C24B5">
        <w:t>.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Положение о контрольно-счетной палате муниципального района утверждается Советом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4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«4. Контрольно-счетная палата муниципального района может обладать правами юридического лица. Правовой статус, наименование, полномочия, состав и порядок деятельности контрольно-счетной палаты муниципального района определяются Положением о контрольно-счетной палате муниципального района</w:t>
      </w:r>
      <w:proofErr w:type="gramStart"/>
      <w:r w:rsidRPr="009C24B5">
        <w:t>.».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Часть 5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«5. Председ</w:t>
      </w:r>
      <w:r>
        <w:t>атель, заместитель председателя и</w:t>
      </w:r>
      <w:r w:rsidRPr="009C24B5">
        <w:t xml:space="preserve"> аудиторы контрольно-счетной палаты муниципального района назначаются на должность и освобождаются от должности Советом депутатов муниципального района</w:t>
      </w:r>
      <w:proofErr w:type="gramStart"/>
      <w:r w:rsidRPr="009C24B5">
        <w:t>.»</w:t>
      </w:r>
      <w:r>
        <w:t>.</w:t>
      </w:r>
      <w:proofErr w:type="gramEnd"/>
    </w:p>
    <w:p w:rsidR="000C2880" w:rsidRPr="00A3024D" w:rsidRDefault="0082780F" w:rsidP="000C2880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2</w:t>
      </w:r>
      <w:r w:rsidR="00744327">
        <w:rPr>
          <w:color w:val="000000"/>
        </w:rPr>
        <w:t>.</w:t>
      </w:r>
      <w:r w:rsidR="000C2880" w:rsidRPr="00A3024D">
        <w:rPr>
          <w:color w:val="000000"/>
        </w:rPr>
        <w:t xml:space="preserve"> О</w:t>
      </w:r>
      <w:r w:rsidR="000C2880">
        <w:rPr>
          <w:color w:val="000000"/>
        </w:rPr>
        <w:t xml:space="preserve">публиковать настоящее решение </w:t>
      </w:r>
      <w:r w:rsidR="000C2880" w:rsidRPr="007C6FE4">
        <w:t xml:space="preserve">в газете «Сельская новь» </w:t>
      </w:r>
      <w:r w:rsidR="000C2880" w:rsidRPr="00A3024D">
        <w:rPr>
          <w:color w:val="000000"/>
        </w:rPr>
        <w:t>после проведения государственной регистрации настоящего решения.</w:t>
      </w:r>
    </w:p>
    <w:p w:rsidR="000C2880" w:rsidRPr="00A3024D" w:rsidRDefault="0082780F" w:rsidP="000C2880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3</w:t>
      </w:r>
      <w:r w:rsidR="000C2880" w:rsidRPr="00A3024D">
        <w:rPr>
          <w:color w:val="000000"/>
        </w:rPr>
        <w:t xml:space="preserve">. </w:t>
      </w:r>
      <w:proofErr w:type="gramStart"/>
      <w:r w:rsidR="000C2880" w:rsidRPr="00A3024D">
        <w:rPr>
          <w:color w:val="000000"/>
        </w:rPr>
        <w:t>Контроль за</w:t>
      </w:r>
      <w:proofErr w:type="gramEnd"/>
      <w:r w:rsidR="000C2880" w:rsidRPr="00A3024D">
        <w:rPr>
          <w:color w:val="000000"/>
        </w:rPr>
        <w:t xml:space="preserve"> исполнением настоящего решения </w:t>
      </w:r>
      <w:r w:rsidR="000C2880">
        <w:rPr>
          <w:color w:val="000000"/>
        </w:rPr>
        <w:t xml:space="preserve">возложить на председателя </w:t>
      </w:r>
      <w:r w:rsidR="000C2880" w:rsidRPr="00A3024D">
        <w:rPr>
          <w:color w:val="000000"/>
        </w:rPr>
        <w:t>Совет</w:t>
      </w:r>
      <w:r w:rsidR="000C2880">
        <w:rPr>
          <w:color w:val="000000"/>
        </w:rPr>
        <w:t>а</w:t>
      </w:r>
      <w:r w:rsidR="000C2880" w:rsidRPr="00A3024D">
        <w:rPr>
          <w:color w:val="000000"/>
        </w:rPr>
        <w:t xml:space="preserve"> депутатов Лотошинского муниципального района </w:t>
      </w:r>
      <w:r w:rsidR="000C2880">
        <w:rPr>
          <w:color w:val="000000"/>
        </w:rPr>
        <w:t>Московской области Р.Н. Смирнова</w:t>
      </w:r>
      <w:r w:rsidR="000C2880" w:rsidRPr="00A3024D">
        <w:rPr>
          <w:color w:val="000000"/>
        </w:rPr>
        <w:t>.</w:t>
      </w:r>
    </w:p>
    <w:p w:rsidR="000C2880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Председатель Совета депутатов </w:t>
      </w: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Лотошинского муниципального района                      </w:t>
      </w:r>
      <w:r>
        <w:rPr>
          <w:color w:val="000000"/>
        </w:rPr>
        <w:t xml:space="preserve"> </w:t>
      </w:r>
      <w:r w:rsidRPr="00A3024D">
        <w:rPr>
          <w:color w:val="000000"/>
        </w:rPr>
        <w:t xml:space="preserve">     </w:t>
      </w:r>
      <w:r>
        <w:rPr>
          <w:color w:val="000000"/>
        </w:rPr>
        <w:t xml:space="preserve">                </w:t>
      </w:r>
      <w:r w:rsidRPr="00A3024D">
        <w:rPr>
          <w:color w:val="000000"/>
        </w:rPr>
        <w:t xml:space="preserve">  Р.Н. Смирнов</w:t>
      </w: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Default="000C2880" w:rsidP="000C2880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Глава </w:t>
      </w:r>
      <w:proofErr w:type="gramStart"/>
      <w:r w:rsidRPr="00A3024D">
        <w:rPr>
          <w:color w:val="000000"/>
        </w:rPr>
        <w:t>Лотошинского</w:t>
      </w:r>
      <w:proofErr w:type="gramEnd"/>
    </w:p>
    <w:p w:rsidR="000C2880" w:rsidRPr="00A3024D" w:rsidRDefault="000C2880" w:rsidP="000C2880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муниципального района                                      </w:t>
      </w:r>
      <w:r>
        <w:rPr>
          <w:color w:val="000000"/>
        </w:rPr>
        <w:t xml:space="preserve">       </w:t>
      </w:r>
      <w:r w:rsidRPr="00A3024D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Pr="00A3024D">
        <w:rPr>
          <w:color w:val="000000"/>
        </w:rPr>
        <w:t xml:space="preserve">     Е.Л. </w:t>
      </w:r>
      <w:proofErr w:type="spellStart"/>
      <w:r w:rsidRPr="00A3024D">
        <w:rPr>
          <w:color w:val="000000"/>
        </w:rPr>
        <w:t>Долгасова</w:t>
      </w:r>
      <w:proofErr w:type="spellEnd"/>
    </w:p>
    <w:p w:rsidR="000C2880" w:rsidRDefault="000C2880" w:rsidP="000C2880">
      <w:pPr>
        <w:contextualSpacing/>
        <w:jc w:val="both"/>
      </w:pPr>
      <w:r>
        <w:t xml:space="preserve">       </w:t>
      </w:r>
    </w:p>
    <w:p w:rsidR="000C2880" w:rsidRDefault="000C2880" w:rsidP="000C2880">
      <w:pPr>
        <w:contextualSpacing/>
        <w:jc w:val="both"/>
      </w:pPr>
      <w:r w:rsidRPr="00A3024D">
        <w:t xml:space="preserve">       Разослать: Совету депутатов, </w:t>
      </w:r>
      <w:r>
        <w:t xml:space="preserve">редакции </w:t>
      </w:r>
      <w:r w:rsidRPr="007C6FE4">
        <w:t>газет</w:t>
      </w:r>
      <w:r>
        <w:t>ы</w:t>
      </w:r>
      <w:r w:rsidRPr="007C6FE4">
        <w:t xml:space="preserve"> «Сельская новь»</w:t>
      </w:r>
      <w:r w:rsidRPr="00A3024D">
        <w:t>,</w:t>
      </w:r>
      <w:r>
        <w:t xml:space="preserve">  </w:t>
      </w:r>
      <w:r w:rsidRPr="00A3024D">
        <w:t>юридическому отделу</w:t>
      </w:r>
      <w:r>
        <w:t xml:space="preserve"> </w:t>
      </w:r>
      <w:r w:rsidRPr="00A3024D">
        <w:t xml:space="preserve">– 2 экз., </w:t>
      </w:r>
      <w:r>
        <w:t>Управлению министерства юстиции РФ по Московской области,</w:t>
      </w:r>
      <w:r w:rsidRPr="00A3024D">
        <w:t xml:space="preserve"> прокурору</w:t>
      </w:r>
      <w:r>
        <w:t xml:space="preserve"> Лотошинского района</w:t>
      </w:r>
      <w:r w:rsidRPr="00A3024D">
        <w:t>, в дело.</w:t>
      </w:r>
    </w:p>
    <w:p w:rsidR="000C2880" w:rsidRPr="00ED728F" w:rsidRDefault="000C2880" w:rsidP="000C2880">
      <w:pPr>
        <w:contextualSpacing/>
        <w:jc w:val="both"/>
        <w:rPr>
          <w:sz w:val="24"/>
          <w:szCs w:val="24"/>
        </w:rPr>
      </w:pPr>
    </w:p>
    <w:p w:rsidR="003B2467" w:rsidRDefault="003B2467"/>
    <w:sectPr w:rsidR="003B2467" w:rsidSect="00982419">
      <w:head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33" w:rsidRDefault="007D3733" w:rsidP="00CB4AC2">
      <w:r>
        <w:separator/>
      </w:r>
    </w:p>
  </w:endnote>
  <w:endnote w:type="continuationSeparator" w:id="0">
    <w:p w:rsidR="007D3733" w:rsidRDefault="007D3733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33" w:rsidRDefault="007D3733" w:rsidP="00CB4AC2">
      <w:r>
        <w:separator/>
      </w:r>
    </w:p>
  </w:footnote>
  <w:footnote w:type="continuationSeparator" w:id="0">
    <w:p w:rsidR="007D3733" w:rsidRDefault="007D3733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7D3733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CC44ED12626952AD5B42DE85882232325AB587A30B8C2EF0BAB9673P2r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F06122A712663F0C5E1DF63F761C51BDF98422F400C15E3369FFE9AF71k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5</cp:revision>
  <cp:lastPrinted>2017-10-23T07:31:00Z</cp:lastPrinted>
  <dcterms:created xsi:type="dcterms:W3CDTF">2017-08-15T12:25:00Z</dcterms:created>
  <dcterms:modified xsi:type="dcterms:W3CDTF">2017-10-23T10:44:00Z</dcterms:modified>
</cp:coreProperties>
</file>